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1186"/>
        <w:tblW w:w="10165" w:type="dxa"/>
        <w:tblLayout w:type="fixed"/>
        <w:tblLook w:val="04A0" w:firstRow="1" w:lastRow="0" w:firstColumn="1" w:lastColumn="0" w:noHBand="0" w:noVBand="1"/>
      </w:tblPr>
      <w:tblGrid>
        <w:gridCol w:w="2335"/>
        <w:gridCol w:w="2610"/>
        <w:gridCol w:w="2700"/>
        <w:gridCol w:w="2520"/>
      </w:tblGrid>
      <w:tr w:rsidR="00AF7A04" w:rsidTr="00CD2024">
        <w:tc>
          <w:tcPr>
            <w:tcW w:w="2335" w:type="dxa"/>
          </w:tcPr>
          <w:p w:rsidR="00375328" w:rsidRDefault="00CD2024" w:rsidP="00CD2024">
            <w:r>
              <w:t xml:space="preserve"> </w:t>
            </w:r>
          </w:p>
        </w:tc>
        <w:tc>
          <w:tcPr>
            <w:tcW w:w="2610" w:type="dxa"/>
          </w:tcPr>
          <w:p w:rsidR="00375328" w:rsidRDefault="00375328" w:rsidP="00CD2024">
            <w:proofErr w:type="spellStart"/>
            <w:r>
              <w:t>Astorino</w:t>
            </w:r>
            <w:proofErr w:type="spellEnd"/>
          </w:p>
        </w:tc>
        <w:tc>
          <w:tcPr>
            <w:tcW w:w="2700" w:type="dxa"/>
          </w:tcPr>
          <w:p w:rsidR="00375328" w:rsidRDefault="00375328" w:rsidP="00CD2024">
            <w:r>
              <w:t>Cuomo</w:t>
            </w:r>
          </w:p>
        </w:tc>
        <w:tc>
          <w:tcPr>
            <w:tcW w:w="2520" w:type="dxa"/>
          </w:tcPr>
          <w:p w:rsidR="00375328" w:rsidRDefault="00375328" w:rsidP="00CD2024">
            <w:r>
              <w:t>Hawkins</w:t>
            </w:r>
          </w:p>
        </w:tc>
      </w:tr>
      <w:tr w:rsidR="00AF7A04" w:rsidTr="00CD2024">
        <w:tc>
          <w:tcPr>
            <w:tcW w:w="2335" w:type="dxa"/>
          </w:tcPr>
          <w:p w:rsidR="00375328" w:rsidRDefault="00375328" w:rsidP="00CD2024">
            <w:r>
              <w:t>Teacher Tenure</w:t>
            </w:r>
          </w:p>
        </w:tc>
        <w:tc>
          <w:tcPr>
            <w:tcW w:w="2610" w:type="dxa"/>
          </w:tcPr>
          <w:p w:rsidR="007574DA" w:rsidRDefault="007574DA" w:rsidP="00CD2024">
            <w:pPr>
              <w:rPr>
                <w:b/>
              </w:rPr>
            </w:pPr>
            <w:r>
              <w:rPr>
                <w:b/>
              </w:rPr>
              <w:t xml:space="preserve">Opposes </w:t>
            </w:r>
          </w:p>
          <w:p w:rsidR="00375328" w:rsidRDefault="00375328" w:rsidP="00CD2024">
            <w:r>
              <w:t xml:space="preserve">… sees it as a way to </w:t>
            </w:r>
            <w:r w:rsidR="00A96887">
              <w:t>allow ineffective teachers to stay in the classroom</w:t>
            </w:r>
          </w:p>
        </w:tc>
        <w:tc>
          <w:tcPr>
            <w:tcW w:w="270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Wishy-Washy</w:t>
            </w:r>
          </w:p>
          <w:p w:rsidR="00375328" w:rsidRDefault="00375328" w:rsidP="00CD2024">
            <w:r>
              <w:t>“</w:t>
            </w:r>
            <w:r w:rsidRPr="00375328">
              <w:t>Any change to the current law would have to be carefully reviewed"</w:t>
            </w:r>
          </w:p>
        </w:tc>
        <w:tc>
          <w:tcPr>
            <w:tcW w:w="252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 xml:space="preserve">Supports </w:t>
            </w:r>
          </w:p>
          <w:p w:rsidR="00375328" w:rsidRDefault="00A96887" w:rsidP="00CD2024">
            <w:r w:rsidRPr="00A96887">
              <w:t>"Tenure establishes and preserves a highly qualified te</w:t>
            </w:r>
            <w:r w:rsidR="00AF7A04">
              <w:t>acher workforce in our schools.”</w:t>
            </w:r>
          </w:p>
        </w:tc>
      </w:tr>
      <w:tr w:rsidR="00AF7A04" w:rsidTr="00CD2024">
        <w:tc>
          <w:tcPr>
            <w:tcW w:w="2335" w:type="dxa"/>
          </w:tcPr>
          <w:p w:rsidR="00375328" w:rsidRDefault="00A96887" w:rsidP="00CD2024">
            <w:proofErr w:type="spellStart"/>
            <w:r>
              <w:t>Triborough</w:t>
            </w:r>
            <w:proofErr w:type="spellEnd"/>
            <w:r>
              <w:t xml:space="preserve"> Amendment</w:t>
            </w:r>
          </w:p>
        </w:tc>
        <w:tc>
          <w:tcPr>
            <w:tcW w:w="261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Opposes</w:t>
            </w:r>
          </w:p>
          <w:p w:rsidR="00375328" w:rsidRDefault="00A96887" w:rsidP="00CD2024">
            <w:r>
              <w:t xml:space="preserve">“I support </w:t>
            </w:r>
            <w:r w:rsidRPr="00AF7A04">
              <w:rPr>
                <w:b/>
                <w:i/>
                <w:u w:val="single"/>
              </w:rPr>
              <w:t xml:space="preserve">changing </w:t>
            </w:r>
            <w:r w:rsidRPr="00A96887">
              <w:t xml:space="preserve">the </w:t>
            </w:r>
            <w:proofErr w:type="spellStart"/>
            <w:r w:rsidRPr="00A96887">
              <w:t>Triborough</w:t>
            </w:r>
            <w:proofErr w:type="spellEnd"/>
            <w:r w:rsidRPr="00A96887">
              <w:t xml:space="preserve"> Amendment, which now keeps public-employee-union contracts in effect even after they expire. </w:t>
            </w:r>
            <w:r>
              <w:t>“</w:t>
            </w:r>
          </w:p>
        </w:tc>
        <w:tc>
          <w:tcPr>
            <w:tcW w:w="2700" w:type="dxa"/>
          </w:tcPr>
          <w:p w:rsidR="007574DA" w:rsidRPr="007574DA" w:rsidRDefault="007574DA" w:rsidP="00CD2024">
            <w:pPr>
              <w:rPr>
                <w:b/>
              </w:rPr>
            </w:pPr>
            <w:proofErr w:type="spellStart"/>
            <w:r>
              <w:rPr>
                <w:b/>
              </w:rPr>
              <w:t>WIshy-Washy</w:t>
            </w:r>
            <w:proofErr w:type="spellEnd"/>
          </w:p>
          <w:p w:rsidR="00375328" w:rsidRDefault="00A96887" w:rsidP="00CD2024">
            <w:r>
              <w:t xml:space="preserve">Silent right now but has used buzz phrases like support of “mandate relief” which is seen as code for elimination of </w:t>
            </w:r>
            <w:proofErr w:type="spellStart"/>
            <w:r>
              <w:t>Triborough</w:t>
            </w:r>
            <w:proofErr w:type="spellEnd"/>
          </w:p>
        </w:tc>
        <w:tc>
          <w:tcPr>
            <w:tcW w:w="252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Supports</w:t>
            </w:r>
          </w:p>
          <w:p w:rsidR="00375328" w:rsidRDefault="002045C7" w:rsidP="00CD2024">
            <w:r>
              <w:t>S</w:t>
            </w:r>
            <w:r w:rsidR="00A96887" w:rsidRPr="00A96887">
              <w:t>upports the ri</w:t>
            </w:r>
            <w:r w:rsidR="0087041C">
              <w:t>g</w:t>
            </w:r>
            <w:r>
              <w:t>ht of public workers to strike and he</w:t>
            </w:r>
            <w:r w:rsidR="00A96887" w:rsidRPr="00A96887">
              <w:t xml:space="preserve"> would maintain the </w:t>
            </w:r>
            <w:proofErr w:type="spellStart"/>
            <w:r w:rsidR="00A96887" w:rsidRPr="00A96887">
              <w:t>Triborough</w:t>
            </w:r>
            <w:proofErr w:type="spellEnd"/>
            <w:r w:rsidR="00A96887" w:rsidRPr="00A96887">
              <w:t xml:space="preserve"> Amendment, which extends existing contracts when they end if there is not an agreement.</w:t>
            </w:r>
          </w:p>
        </w:tc>
      </w:tr>
      <w:tr w:rsidR="00AF7A04" w:rsidTr="00CD2024">
        <w:trPr>
          <w:trHeight w:val="1703"/>
        </w:trPr>
        <w:tc>
          <w:tcPr>
            <w:tcW w:w="2335" w:type="dxa"/>
          </w:tcPr>
          <w:p w:rsidR="00375328" w:rsidRDefault="0087041C" w:rsidP="00CD2024">
            <w:r>
              <w:t>Common Core</w:t>
            </w:r>
          </w:p>
        </w:tc>
        <w:tc>
          <w:tcPr>
            <w:tcW w:w="2610" w:type="dxa"/>
          </w:tcPr>
          <w:p w:rsidR="007574DA" w:rsidRDefault="0087041C" w:rsidP="00CD2024">
            <w:pPr>
              <w:rPr>
                <w:b/>
              </w:rPr>
            </w:pPr>
            <w:r w:rsidRPr="007574DA">
              <w:rPr>
                <w:b/>
              </w:rPr>
              <w:t>Opposes</w:t>
            </w:r>
            <w:r w:rsidR="002045C7" w:rsidRPr="007574DA">
              <w:rPr>
                <w:b/>
              </w:rPr>
              <w:t xml:space="preserve"> </w:t>
            </w:r>
          </w:p>
          <w:p w:rsidR="00375328" w:rsidRDefault="002045C7" w:rsidP="00CD2024">
            <w:proofErr w:type="gramStart"/>
            <w:r>
              <w:t>would</w:t>
            </w:r>
            <w:proofErr w:type="gramEnd"/>
            <w:r>
              <w:t xml:space="preserve"> replace </w:t>
            </w:r>
            <w:r w:rsidR="007574DA">
              <w:t xml:space="preserve">CC </w:t>
            </w:r>
            <w:r>
              <w:t>with “In-State Standards,” although unclear who would design these.</w:t>
            </w:r>
          </w:p>
        </w:tc>
        <w:tc>
          <w:tcPr>
            <w:tcW w:w="2700" w:type="dxa"/>
          </w:tcPr>
          <w:p w:rsidR="00375328" w:rsidRDefault="0087041C" w:rsidP="00CD2024">
            <w:pPr>
              <w:rPr>
                <w:b/>
              </w:rPr>
            </w:pPr>
            <w:r w:rsidRPr="007574DA">
              <w:rPr>
                <w:b/>
              </w:rPr>
              <w:t>Supports</w:t>
            </w:r>
          </w:p>
          <w:p w:rsidR="007574DA" w:rsidRDefault="007574DA" w:rsidP="00CD2024">
            <w:pPr>
              <w:rPr>
                <w:b/>
              </w:rPr>
            </w:pPr>
          </w:p>
          <w:p w:rsidR="007574DA" w:rsidRPr="007574DA" w:rsidRDefault="007574DA" w:rsidP="00CD2024">
            <w:pPr>
              <w:rPr>
                <w:b/>
              </w:rPr>
            </w:pPr>
          </w:p>
        </w:tc>
        <w:tc>
          <w:tcPr>
            <w:tcW w:w="2520" w:type="dxa"/>
          </w:tcPr>
          <w:p w:rsidR="007574DA" w:rsidRDefault="0087041C" w:rsidP="00CD2024">
            <w:r w:rsidRPr="007574DA">
              <w:rPr>
                <w:b/>
              </w:rPr>
              <w:t>Opposes.</w:t>
            </w:r>
            <w:r>
              <w:t xml:space="preserve">  </w:t>
            </w:r>
          </w:p>
          <w:p w:rsidR="00375328" w:rsidRDefault="0087041C" w:rsidP="00CD2024">
            <w:r>
              <w:t xml:space="preserve"> He believes w</w:t>
            </w:r>
            <w:r w:rsidRPr="0087041C">
              <w:t>e need standards, but educators should design them, not private contractors with lucrative contracts</w:t>
            </w:r>
          </w:p>
        </w:tc>
      </w:tr>
      <w:tr w:rsidR="00AF7A04" w:rsidTr="00CD2024">
        <w:tc>
          <w:tcPr>
            <w:tcW w:w="2335" w:type="dxa"/>
          </w:tcPr>
          <w:p w:rsidR="00375328" w:rsidRDefault="0087041C" w:rsidP="00CD2024">
            <w:r>
              <w:t xml:space="preserve">Property Tax Cap </w:t>
            </w:r>
            <w:r w:rsidR="00FA3AC2">
              <w:t>and Freeze</w:t>
            </w:r>
          </w:p>
        </w:tc>
        <w:tc>
          <w:tcPr>
            <w:tcW w:w="261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Supports Concept</w:t>
            </w:r>
          </w:p>
          <w:p w:rsidR="00375328" w:rsidRDefault="0087041C" w:rsidP="00CD2024">
            <w:r>
              <w:t xml:space="preserve">Would take it a step farther …. </w:t>
            </w:r>
            <w:r w:rsidR="00AF7A04">
              <w:t>“</w:t>
            </w:r>
            <w:r>
              <w:t xml:space="preserve">My plan </w:t>
            </w:r>
            <w:r w:rsidRPr="0087041C">
              <w:t>will give New York one of the lowest tax rates in the Northeast, making New York much more competitive than it has been in over a generation.”</w:t>
            </w:r>
          </w:p>
        </w:tc>
        <w:tc>
          <w:tcPr>
            <w:tcW w:w="270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Supports</w:t>
            </w:r>
          </w:p>
          <w:p w:rsidR="00375328" w:rsidRDefault="0087041C" w:rsidP="00CD2024">
            <w:r>
              <w:t>His most proud legislative accomplishment</w:t>
            </w:r>
            <w:r w:rsidR="00FA3AC2">
              <w:t>s</w:t>
            </w:r>
          </w:p>
        </w:tc>
        <w:tc>
          <w:tcPr>
            <w:tcW w:w="2520" w:type="dxa"/>
          </w:tcPr>
          <w:p w:rsidR="007574DA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Opposes</w:t>
            </w:r>
          </w:p>
          <w:p w:rsidR="00375328" w:rsidRDefault="00AF7A04" w:rsidP="00CD2024">
            <w:r>
              <w:t>“</w:t>
            </w:r>
            <w:r w:rsidR="0087041C" w:rsidRPr="0087041C">
              <w:t>We need to end the property tax cap and the Gap E</w:t>
            </w:r>
            <w:r w:rsidR="00CD2024">
              <w:t>limination Adjustment, which have</w:t>
            </w:r>
            <w:r w:rsidR="0087041C" w:rsidRPr="0087041C">
              <w:t xml:space="preserve"> balanced the state budget on the backs of our children by cutting state aid to schools for the last five years.</w:t>
            </w:r>
            <w:r>
              <w:t>”</w:t>
            </w:r>
          </w:p>
        </w:tc>
      </w:tr>
      <w:tr w:rsidR="00AF7A04" w:rsidTr="00CD2024">
        <w:tc>
          <w:tcPr>
            <w:tcW w:w="2335" w:type="dxa"/>
          </w:tcPr>
          <w:p w:rsidR="00375328" w:rsidRDefault="005D3B97" w:rsidP="00CD2024">
            <w:r>
              <w:t xml:space="preserve">End of the </w:t>
            </w:r>
            <w:r w:rsidR="0087041C">
              <w:t>Gap Elimination Adjustment</w:t>
            </w:r>
          </w:p>
        </w:tc>
        <w:tc>
          <w:tcPr>
            <w:tcW w:w="2610" w:type="dxa"/>
          </w:tcPr>
          <w:p w:rsidR="00375328" w:rsidRPr="007574DA" w:rsidRDefault="007574DA" w:rsidP="00CD2024">
            <w:pPr>
              <w:rPr>
                <w:b/>
              </w:rPr>
            </w:pPr>
            <w:r>
              <w:rPr>
                <w:b/>
              </w:rPr>
              <w:t>Has not Addressed This</w:t>
            </w:r>
          </w:p>
        </w:tc>
        <w:tc>
          <w:tcPr>
            <w:tcW w:w="2700" w:type="dxa"/>
          </w:tcPr>
          <w:p w:rsidR="00375328" w:rsidRPr="007574DA" w:rsidRDefault="005D3B97" w:rsidP="00CD2024">
            <w:pPr>
              <w:rPr>
                <w:b/>
              </w:rPr>
            </w:pPr>
            <w:r w:rsidRPr="007574DA">
              <w:rPr>
                <w:b/>
              </w:rPr>
              <w:t>Opposes Any Change</w:t>
            </w:r>
          </w:p>
        </w:tc>
        <w:tc>
          <w:tcPr>
            <w:tcW w:w="2520" w:type="dxa"/>
          </w:tcPr>
          <w:p w:rsidR="00375328" w:rsidRPr="007574DA" w:rsidRDefault="005D3B97" w:rsidP="00CD2024">
            <w:pPr>
              <w:rPr>
                <w:b/>
              </w:rPr>
            </w:pPr>
            <w:r w:rsidRPr="007574DA">
              <w:rPr>
                <w:b/>
              </w:rPr>
              <w:t>Supports Immediate End</w:t>
            </w:r>
          </w:p>
        </w:tc>
      </w:tr>
      <w:tr w:rsidR="00AF7A04" w:rsidTr="00CD2024">
        <w:trPr>
          <w:trHeight w:val="1415"/>
        </w:trPr>
        <w:tc>
          <w:tcPr>
            <w:tcW w:w="2335" w:type="dxa"/>
          </w:tcPr>
          <w:p w:rsidR="00375328" w:rsidRDefault="005D3B97" w:rsidP="00CD2024">
            <w:r>
              <w:t xml:space="preserve">Charter Schools </w:t>
            </w:r>
          </w:p>
        </w:tc>
        <w:tc>
          <w:tcPr>
            <w:tcW w:w="2610" w:type="dxa"/>
          </w:tcPr>
          <w:p w:rsidR="00375328" w:rsidRPr="007574DA" w:rsidRDefault="00AF7A04" w:rsidP="00CD2024">
            <w:pPr>
              <w:rPr>
                <w:b/>
              </w:rPr>
            </w:pPr>
            <w:r w:rsidRPr="007574DA">
              <w:rPr>
                <w:b/>
              </w:rPr>
              <w:t>Supports</w:t>
            </w:r>
          </w:p>
        </w:tc>
        <w:tc>
          <w:tcPr>
            <w:tcW w:w="2700" w:type="dxa"/>
          </w:tcPr>
          <w:p w:rsidR="007574DA" w:rsidRDefault="007574DA" w:rsidP="00CD2024">
            <w:pPr>
              <w:rPr>
                <w:b/>
              </w:rPr>
            </w:pPr>
            <w:r>
              <w:rPr>
                <w:b/>
              </w:rPr>
              <w:t>Supports</w:t>
            </w:r>
          </w:p>
          <w:p w:rsidR="00375328" w:rsidRDefault="002045C7" w:rsidP="00CD2024">
            <w:r>
              <w:t>“You are not alone.  We will save Charter Schools!” April 3, 2014 at Charter School Rally, Albany, N.Y.</w:t>
            </w:r>
          </w:p>
        </w:tc>
        <w:tc>
          <w:tcPr>
            <w:tcW w:w="2520" w:type="dxa"/>
          </w:tcPr>
          <w:p w:rsidR="00375328" w:rsidRPr="007574DA" w:rsidRDefault="00AF7A04" w:rsidP="00CD2024">
            <w:pPr>
              <w:rPr>
                <w:b/>
              </w:rPr>
            </w:pPr>
            <w:r w:rsidRPr="007574DA">
              <w:rPr>
                <w:b/>
              </w:rPr>
              <w:t>Opposes</w:t>
            </w:r>
          </w:p>
        </w:tc>
      </w:tr>
      <w:tr w:rsidR="00AF7A04" w:rsidTr="00CD2024">
        <w:trPr>
          <w:trHeight w:val="70"/>
        </w:trPr>
        <w:tc>
          <w:tcPr>
            <w:tcW w:w="2335" w:type="dxa"/>
          </w:tcPr>
          <w:p w:rsidR="00375328" w:rsidRDefault="00AF7A04" w:rsidP="00CD2024">
            <w:r>
              <w:t>Reduction of State Tests</w:t>
            </w:r>
          </w:p>
        </w:tc>
        <w:tc>
          <w:tcPr>
            <w:tcW w:w="2610" w:type="dxa"/>
          </w:tcPr>
          <w:p w:rsidR="007574DA" w:rsidRDefault="00AF7A04" w:rsidP="00CD2024">
            <w:r w:rsidRPr="007574DA">
              <w:rPr>
                <w:b/>
              </w:rPr>
              <w:t>Supports</w:t>
            </w:r>
            <w:r w:rsidR="002045C7">
              <w:t xml:space="preserve">, </w:t>
            </w:r>
          </w:p>
          <w:p w:rsidR="00375328" w:rsidRDefault="002045C7" w:rsidP="00CD2024">
            <w:r>
              <w:t>but little offered in what kind of reduction would occur under his leadership</w:t>
            </w:r>
          </w:p>
        </w:tc>
        <w:tc>
          <w:tcPr>
            <w:tcW w:w="2700" w:type="dxa"/>
          </w:tcPr>
          <w:p w:rsidR="007574DA" w:rsidRDefault="00AF7A04" w:rsidP="00CD2024">
            <w:pPr>
              <w:rPr>
                <w:b/>
              </w:rPr>
            </w:pPr>
            <w:r w:rsidRPr="007574DA">
              <w:rPr>
                <w:b/>
              </w:rPr>
              <w:t>Supports</w:t>
            </w:r>
            <w:r w:rsidR="002045C7" w:rsidRPr="007574DA">
              <w:rPr>
                <w:b/>
              </w:rPr>
              <w:t>,</w:t>
            </w:r>
          </w:p>
          <w:p w:rsidR="00375328" w:rsidRDefault="00AF7A04" w:rsidP="00CD2024">
            <w:r>
              <w:t xml:space="preserve"> but has done little or nothing to reduce tests</w:t>
            </w:r>
          </w:p>
        </w:tc>
        <w:tc>
          <w:tcPr>
            <w:tcW w:w="2520" w:type="dxa"/>
          </w:tcPr>
          <w:p w:rsidR="007574DA" w:rsidRPr="007574DA" w:rsidRDefault="00AF7A04" w:rsidP="00CD2024">
            <w:pPr>
              <w:rPr>
                <w:b/>
              </w:rPr>
            </w:pPr>
            <w:r w:rsidRPr="007574DA">
              <w:rPr>
                <w:b/>
              </w:rPr>
              <w:t>Supports</w:t>
            </w:r>
            <w:r w:rsidR="002045C7" w:rsidRPr="007574DA">
              <w:rPr>
                <w:b/>
              </w:rPr>
              <w:t xml:space="preserve">:   </w:t>
            </w:r>
          </w:p>
          <w:p w:rsidR="00375328" w:rsidRDefault="002045C7" w:rsidP="00CD2024">
            <w:r>
              <w:t>“</w:t>
            </w:r>
            <w:r w:rsidRPr="002045C7">
              <w:t>We should let the local teachers and parents and school boards make the decisions about stand</w:t>
            </w:r>
            <w:r>
              <w:t>ards, curriculum and assessment.”</w:t>
            </w:r>
          </w:p>
        </w:tc>
      </w:tr>
    </w:tbl>
    <w:p w:rsidR="00C46CD1" w:rsidRDefault="007574DA" w:rsidP="002045C7">
      <w:r>
        <w:t xml:space="preserve">                            </w:t>
      </w:r>
      <w:r w:rsidR="00CD2024">
        <w:t xml:space="preserve"> </w:t>
      </w:r>
      <w:bookmarkStart w:id="0" w:name="_GoBack"/>
      <w:bookmarkEnd w:id="0"/>
    </w:p>
    <w:sectPr w:rsidR="00C46CD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3A3" w:rsidRDefault="000F13A3" w:rsidP="00B42977">
      <w:pPr>
        <w:spacing w:line="240" w:lineRule="auto"/>
      </w:pPr>
      <w:r>
        <w:separator/>
      </w:r>
    </w:p>
  </w:endnote>
  <w:endnote w:type="continuationSeparator" w:id="0">
    <w:p w:rsidR="000F13A3" w:rsidRDefault="000F13A3" w:rsidP="00B429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3A3" w:rsidRDefault="000F13A3" w:rsidP="00B42977">
      <w:pPr>
        <w:spacing w:line="240" w:lineRule="auto"/>
      </w:pPr>
      <w:r>
        <w:separator/>
      </w:r>
    </w:p>
  </w:footnote>
  <w:footnote w:type="continuationSeparator" w:id="0">
    <w:p w:rsidR="000F13A3" w:rsidRDefault="000F13A3" w:rsidP="00B429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977" w:rsidRDefault="00CD2024">
    <w:pPr>
      <w:pStyle w:val="Header"/>
    </w:pPr>
    <w:r>
      <w:t>COMPARISONS OF N.Y. CANDIDATES FOR GOVERNOR ON ISSUES 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328"/>
    <w:rsid w:val="000F13A3"/>
    <w:rsid w:val="002045C7"/>
    <w:rsid w:val="00375328"/>
    <w:rsid w:val="005D3B97"/>
    <w:rsid w:val="006777EF"/>
    <w:rsid w:val="007574DA"/>
    <w:rsid w:val="0087041C"/>
    <w:rsid w:val="00A2260C"/>
    <w:rsid w:val="00A96887"/>
    <w:rsid w:val="00AF7A04"/>
    <w:rsid w:val="00B42977"/>
    <w:rsid w:val="00B93A3B"/>
    <w:rsid w:val="00C46CD1"/>
    <w:rsid w:val="00CD2024"/>
    <w:rsid w:val="00FA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6C4CB5-87BA-49FA-92A4-4360D8B32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532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29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977"/>
  </w:style>
  <w:style w:type="paragraph" w:styleId="Footer">
    <w:name w:val="footer"/>
    <w:basedOn w:val="Normal"/>
    <w:link w:val="FooterChar"/>
    <w:uiPriority w:val="99"/>
    <w:unhideWhenUsed/>
    <w:rsid w:val="00B429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Cutler</dc:creator>
  <cp:keywords/>
  <dc:description/>
  <cp:lastModifiedBy>Lee Cutler</cp:lastModifiedBy>
  <cp:revision>6</cp:revision>
  <dcterms:created xsi:type="dcterms:W3CDTF">2014-10-23T15:24:00Z</dcterms:created>
  <dcterms:modified xsi:type="dcterms:W3CDTF">2014-10-24T11:13:00Z</dcterms:modified>
</cp:coreProperties>
</file>